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6B" w:rsidRDefault="003D676B" w:rsidP="00AB57C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B57CC">
        <w:rPr>
          <w:rFonts w:ascii="Arial" w:hAnsi="Arial" w:cs="Arial"/>
          <w:b/>
          <w:bCs/>
          <w:sz w:val="24"/>
          <w:szCs w:val="24"/>
          <w:u w:val="single"/>
        </w:rPr>
        <w:t>PROJETOS CONTEMPLADOS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 w:rsidRPr="00AB57CC">
        <w:rPr>
          <w:rFonts w:ascii="Arial" w:hAnsi="Arial" w:cs="Arial"/>
          <w:b/>
          <w:bCs/>
          <w:sz w:val="24"/>
          <w:szCs w:val="24"/>
          <w:u w:val="single"/>
        </w:rPr>
        <w:t xml:space="preserve"> FUNDOPEM/RS</w:t>
      </w:r>
    </w:p>
    <w:p w:rsidR="003D676B" w:rsidRPr="00AB57CC" w:rsidRDefault="003D676B" w:rsidP="00AB57C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D676B" w:rsidRPr="00AB57CC" w:rsidRDefault="003D676B" w:rsidP="00AB57CC">
      <w:pPr>
        <w:spacing w:after="0"/>
        <w:rPr>
          <w:rFonts w:ascii="Arial" w:hAnsi="Arial" w:cs="Arial"/>
          <w:sz w:val="24"/>
          <w:szCs w:val="24"/>
        </w:rPr>
      </w:pP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VIDEOLAR-INNOVA S.A. – PETROQUÍMICA DE 2ª GERAÇÃO (TRIUNFO) – 25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BERTOLINI INDÚSTRIA QUÍMICA LTDA. –  FABRICAÇÃO DE SABÃO E DETERGENTES (IMIGRANTE) – 20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BRQ ALIMENTOS DE TRIGO LTDA. – FABRICAÇÃO DE BISCOITOS E BOLACHAS (OSÓRIO) – 26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COOPERATIVA TRITÍCOLA FREDERICO WESTPHALEN – COTRIFRED – FABRICAÇÃO DE QUEIJOS, REQUEIJÃO E UHT (FREDERICO WESTPHALEN) – 22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CORAL INDÚSTRIA DE EQUIPAMENTOS OLEODINÂMICOS LTDA. – FABRICAÇÃO DE CILINDROS TELESCÓPICOS E PLATAFORMA (CAXIAS DO SUL) – 2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ECO CLEAN SOLUÇÕES AMBIENTAIS LTDA. – ÓLEO COMBUSTÍVEL E GÁS (CANOAS) – 11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 xml:space="preserve">GOIASMINAS INDÚSTRIA DE LATICÍNIOS LTDA. - </w:t>
      </w:r>
      <w:r w:rsidRPr="00AB57CC">
        <w:rPr>
          <w:rFonts w:ascii="Arial" w:hAnsi="Arial" w:cs="Arial"/>
          <w:sz w:val="24"/>
          <w:szCs w:val="24"/>
        </w:rPr>
        <w:tab/>
        <w:t>FABRICAÇÃO DE LEITE UHT, CREME DE LEITE, LEITE CONDENSADO, LEITE EM PÓ E ACHOCOLATADOS (PASSO FUNDO, CRISSIUMAL, GIRUÁ E TAPEJARA) – 10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INDÚSTRIA DE LATICÍNIOS SARANDI LTDA. - FABRICAÇÃO DE LATICÍNIOS (COQUEIROS DO SUL) – 10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LATICÍNIO DEALE LTDA. – ME - FABRICAÇÃO DE LATICÍNIOS (ARATIBA) – 15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METAFLEX INDÚSTRIA DE EMBALAGENS LTDA. - FABRICAÇÃO DE CHAPAS E DE EMBALAGENS DE PAPELÃO ONDULADO (CAXIAS DO SUL) – 6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NKS -IMPORTAÇÕES E EXPORTAÇÕES INDÚSTRIA E COMÉRCIO DE CALÇADOS LTDA. - FABRICAÇÃO DE CALÇADOS (SAPIRANGA) – 10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OLEOPLAN S.A. - ÓLEOS VEGETAIS PLANALTO - FABRICAÇÃO DE ÓLEOS VEGETAIS E BIODIESEL (VERANÓPOLIS E CHARRUA) – 18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PAMPLAC INDÚSTRIA DE PAINÉIS LTDA.</w:t>
      </w:r>
      <w:r w:rsidRPr="00AB57CC">
        <w:rPr>
          <w:rFonts w:ascii="Arial" w:hAnsi="Arial" w:cs="Arial"/>
          <w:sz w:val="24"/>
          <w:szCs w:val="24"/>
        </w:rPr>
        <w:tab/>
        <w:t xml:space="preserve"> - FABRICAÇÃO DE CHAPAS DE MADEIRA (BENTO GONÇALVES) – 80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ROBUSTEC INDÚSTRIA E COMÉRCIO LTDA. - FABRICAÇÃO DE EQUIPAMENTOS DE TRANSPORTE E ELEVAÇÃO DE CARGAS (VILA MARIA) – 2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RODOPLAST INDÚSTRIA E COMÉRCIO DE COMPONENTES PLÁSTICOS LTDA. - FABRICAÇÃO DE PRODUTOS PARA O SETOR AUTOMOTIVO E IMPLEMENTOS AGRÍCOLAS (VACARIA) – 10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SEBBEN IND. E COM. DE CEREAIS LTDA.</w:t>
      </w:r>
      <w:r w:rsidRPr="00AB57CC">
        <w:rPr>
          <w:rFonts w:ascii="Arial" w:hAnsi="Arial" w:cs="Arial"/>
          <w:sz w:val="24"/>
          <w:szCs w:val="24"/>
        </w:rPr>
        <w:tab/>
        <w:t>- FABRICAÇÃO DE ÓLEO DE SOJA E FARELO (MARAU) – 69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SOCIEDADE DE BEBIDAS PANIZZON LTDA. - FABRICAÇÃO DE VINHO E SUCO DE UVA (FLORES DA CUNHA) – 1 EMPREGO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SOMAVE AGROINDUSTRIAL LTDA. - FRIGORÍFICO DE FRANGOS (SOLEDADE) – 100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STAMPA ARTEFATOS DE COURO LTDA. - FABRICAÇÃO DE ARTIGOS DE VIAGEM, BOLSAS E SEMELHANTES (PORTO LUCENA) – 60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USIMONTEC SUL LTDA. - FABRICAÇÃO DE PEÇAS FUNDIDAS E USINADAS (NOVA ROMA DO SUL) – 9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UTE ITAQUI GERADORA DE ENERGIA ELÉTRICA S/A - PRODUÇÃO DE SÍLICA DE CASCA DE ARROZ (ITAQUI) – 138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LEBON PRODUTOS QUÍMICOS E FARM. LTDA. - PRODUTOS FARMACÊUTICOS (PORTO ALEGRE) – 4 EMPREGOS</w:t>
      </w:r>
    </w:p>
    <w:p w:rsidR="003D676B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ARTE CÚBICA INDÚSTRIA DE MÓVEIS LTDA. - FABRICAÇÃO DE MÓVEIS DE MADEIRA (MUÇUM) – 5 EMPREGOS</w:t>
      </w:r>
    </w:p>
    <w:p w:rsidR="003D676B" w:rsidRPr="00AB57CC" w:rsidRDefault="003D676B" w:rsidP="00AB57CC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B57C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ATICÍNIOS KI FORMAGGIO LTDA. (NONOAI) – 10 EMPREGOS</w:t>
      </w:r>
    </w:p>
    <w:p w:rsidR="003D676B" w:rsidRPr="00AB57CC" w:rsidRDefault="003D676B" w:rsidP="00AB57CC">
      <w:pPr>
        <w:rPr>
          <w:sz w:val="24"/>
          <w:szCs w:val="24"/>
        </w:rPr>
      </w:pPr>
    </w:p>
    <w:sectPr w:rsidR="003D676B" w:rsidRPr="00AB57CC" w:rsidSect="007E4EA1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0E9A"/>
    <w:multiLevelType w:val="hybridMultilevel"/>
    <w:tmpl w:val="02A01E2E"/>
    <w:lvl w:ilvl="0" w:tplc="0F5815D6">
      <w:start w:val="1"/>
      <w:numFmt w:val="decimal"/>
      <w:lvlText w:val="%1-"/>
      <w:lvlJc w:val="left"/>
      <w:pPr>
        <w:ind w:left="30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EA1"/>
    <w:rsid w:val="0012233D"/>
    <w:rsid w:val="001B4068"/>
    <w:rsid w:val="0021502F"/>
    <w:rsid w:val="00256E71"/>
    <w:rsid w:val="0036255A"/>
    <w:rsid w:val="003C76C0"/>
    <w:rsid w:val="003D28E8"/>
    <w:rsid w:val="003D676B"/>
    <w:rsid w:val="00400632"/>
    <w:rsid w:val="00616B71"/>
    <w:rsid w:val="00623363"/>
    <w:rsid w:val="00653701"/>
    <w:rsid w:val="007E4EA1"/>
    <w:rsid w:val="00853F79"/>
    <w:rsid w:val="00A91CD7"/>
    <w:rsid w:val="00AB57CC"/>
    <w:rsid w:val="00BA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E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406</Words>
  <Characters>2196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CONTEMPLADOS - FUNDOPEM/RS</dc:title>
  <dc:subject/>
  <dc:creator>cassiane-osorio</dc:creator>
  <cp:keywords/>
  <dc:description/>
  <cp:lastModifiedBy>rui-felten</cp:lastModifiedBy>
  <cp:revision>2</cp:revision>
  <dcterms:created xsi:type="dcterms:W3CDTF">2018-12-12T19:43:00Z</dcterms:created>
  <dcterms:modified xsi:type="dcterms:W3CDTF">2018-12-12T19:43:00Z</dcterms:modified>
</cp:coreProperties>
</file>